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41" w:rsidRDefault="00D0126E" w:rsidP="007E7A41">
      <w:pPr>
        <w:snapToGrid w:val="0"/>
        <w:spacing w:before="0" w:afterLines="50" w:after="180" w:line="320" w:lineRule="exact"/>
        <w:ind w:left="74" w:right="74"/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實務專題</w:t>
      </w:r>
      <w:r w:rsidR="007E7A41">
        <w:rPr>
          <w:rFonts w:hint="eastAsia"/>
          <w:sz w:val="32"/>
          <w:szCs w:val="32"/>
          <w:lang w:eastAsia="zh-TW"/>
        </w:rPr>
        <w:t>課程</w:t>
      </w:r>
      <w:r>
        <w:rPr>
          <w:rFonts w:hint="eastAsia"/>
          <w:sz w:val="32"/>
          <w:szCs w:val="32"/>
          <w:lang w:eastAsia="zh-TW"/>
        </w:rPr>
        <w:t>實施流程</w:t>
      </w:r>
    </w:p>
    <w:p w:rsidR="00D0126E" w:rsidRPr="00666EF7" w:rsidRDefault="00666EF7" w:rsidP="007E7A41">
      <w:pPr>
        <w:snapToGrid w:val="0"/>
        <w:spacing w:before="0" w:afterLines="50" w:after="180" w:line="320" w:lineRule="exact"/>
        <w:ind w:left="74" w:right="74"/>
        <w:jc w:val="center"/>
        <w:rPr>
          <w:b/>
          <w:sz w:val="32"/>
          <w:szCs w:val="32"/>
          <w:u w:val="single"/>
          <w:lang w:eastAsia="zh-TW"/>
        </w:rPr>
      </w:pPr>
      <w:r>
        <w:rPr>
          <w:rFonts w:hint="eastAsia"/>
          <w:b/>
          <w:sz w:val="32"/>
          <w:szCs w:val="32"/>
          <w:u w:val="single"/>
          <w:lang w:eastAsia="zh-TW"/>
        </w:rPr>
        <w:t>二技適用</w:t>
      </w:r>
      <w:r w:rsidR="001A514B">
        <w:rPr>
          <w:rFonts w:hint="eastAsia"/>
          <w:b/>
          <w:sz w:val="32"/>
          <w:szCs w:val="32"/>
          <w:u w:val="single"/>
          <w:lang w:eastAsia="zh-TW"/>
        </w:rPr>
        <w:t>(</w:t>
      </w:r>
      <w:r w:rsidR="001A514B">
        <w:rPr>
          <w:rFonts w:hint="eastAsia"/>
          <w:b/>
          <w:sz w:val="32"/>
          <w:szCs w:val="32"/>
          <w:u w:val="single"/>
          <w:lang w:eastAsia="zh-HK"/>
        </w:rPr>
        <w:t>四上與四下</w:t>
      </w:r>
      <w:r w:rsidR="001A514B">
        <w:rPr>
          <w:rFonts w:hint="eastAsia"/>
          <w:b/>
          <w:sz w:val="32"/>
          <w:szCs w:val="32"/>
          <w:u w:val="single"/>
          <w:lang w:eastAsia="zh-TW"/>
        </w:rPr>
        <w:t>)</w:t>
      </w:r>
    </w:p>
    <w:p w:rsidR="00666EF7" w:rsidRDefault="00666EF7" w:rsidP="005F08E6">
      <w:pPr>
        <w:ind w:left="0"/>
        <w:rPr>
          <w:strike/>
          <w:lang w:eastAsia="zh-TW"/>
        </w:rPr>
      </w:pPr>
      <w:r>
        <w:rPr>
          <w:rFonts w:hint="eastAsia"/>
          <w:noProof/>
          <w:lang w:eastAsia="zh-TW"/>
        </w:rPr>
        <w:drawing>
          <wp:inline distT="0" distB="0" distL="0" distR="0" wp14:anchorId="27F23DFA" wp14:editId="1340710C">
            <wp:extent cx="6597650" cy="3919855"/>
            <wp:effectExtent l="0" t="0" r="0" b="4445"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D0126E" w:rsidRPr="00AD6A98" w:rsidRDefault="001A514B" w:rsidP="00666EF7">
      <w:pPr>
        <w:ind w:left="0"/>
        <w:jc w:val="center"/>
        <w:rPr>
          <w:strike/>
          <w:lang w:eastAsia="zh-TW"/>
        </w:rPr>
      </w:pPr>
      <w:r>
        <w:rPr>
          <w:rFonts w:hint="eastAsia"/>
          <w:b/>
          <w:sz w:val="32"/>
          <w:szCs w:val="32"/>
          <w:u w:val="single"/>
          <w:lang w:eastAsia="zh-TW"/>
        </w:rPr>
        <w:t>四技適用(</w:t>
      </w:r>
      <w:r>
        <w:rPr>
          <w:rFonts w:hint="eastAsia"/>
          <w:b/>
          <w:sz w:val="32"/>
          <w:szCs w:val="32"/>
          <w:u w:val="single"/>
          <w:lang w:eastAsia="zh-HK"/>
        </w:rPr>
        <w:t>三下與四上</w:t>
      </w:r>
      <w:r>
        <w:rPr>
          <w:rFonts w:hint="eastAsia"/>
          <w:b/>
          <w:sz w:val="32"/>
          <w:szCs w:val="32"/>
          <w:u w:val="single"/>
          <w:lang w:eastAsia="zh-TW"/>
        </w:rPr>
        <w:t>)</w:t>
      </w:r>
      <w:r w:rsidR="00D0126E">
        <w:rPr>
          <w:rFonts w:hint="eastAsia"/>
          <w:noProof/>
          <w:lang w:eastAsia="zh-TW"/>
        </w:rPr>
        <w:drawing>
          <wp:inline distT="0" distB="0" distL="0" distR="0" wp14:anchorId="108BF2BF" wp14:editId="63EC51EA">
            <wp:extent cx="6597650" cy="3919855"/>
            <wp:effectExtent l="0" t="0" r="0" b="4445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Start w:id="0" w:name="_GoBack"/>
      <w:bookmarkEnd w:id="0"/>
    </w:p>
    <w:sectPr w:rsidR="00D0126E" w:rsidRPr="00AD6A98" w:rsidSect="005F08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E3D" w:rsidRDefault="00444E3D" w:rsidP="007E7A41">
      <w:pPr>
        <w:spacing w:before="0"/>
      </w:pPr>
      <w:r>
        <w:separator/>
      </w:r>
    </w:p>
  </w:endnote>
  <w:endnote w:type="continuationSeparator" w:id="0">
    <w:p w:rsidR="00444E3D" w:rsidRDefault="00444E3D" w:rsidP="007E7A4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E3D" w:rsidRDefault="00444E3D" w:rsidP="007E7A41">
      <w:pPr>
        <w:spacing w:before="0"/>
      </w:pPr>
      <w:r>
        <w:separator/>
      </w:r>
    </w:p>
  </w:footnote>
  <w:footnote w:type="continuationSeparator" w:id="0">
    <w:p w:rsidR="00444E3D" w:rsidRDefault="00444E3D" w:rsidP="007E7A4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6E"/>
    <w:rsid w:val="00157B72"/>
    <w:rsid w:val="001A514B"/>
    <w:rsid w:val="001B24F4"/>
    <w:rsid w:val="002357BE"/>
    <w:rsid w:val="003E4E7E"/>
    <w:rsid w:val="00401B39"/>
    <w:rsid w:val="00444E3D"/>
    <w:rsid w:val="005108D5"/>
    <w:rsid w:val="005F08E6"/>
    <w:rsid w:val="00666EF7"/>
    <w:rsid w:val="007E7A41"/>
    <w:rsid w:val="00974FC8"/>
    <w:rsid w:val="00AD6A98"/>
    <w:rsid w:val="00D0126E"/>
    <w:rsid w:val="00E2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1976B5-45DC-4B11-BF88-BB336D19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6E"/>
    <w:pPr>
      <w:spacing w:before="120"/>
      <w:ind w:left="72" w:right="72"/>
    </w:pPr>
    <w:rPr>
      <w:rFonts w:ascii="Microsoft JhengHei UI" w:eastAsia="Microsoft JhengHei UI" w:hAnsi="Microsoft JhengHei UI"/>
      <w:kern w:val="22"/>
      <w:sz w:val="22"/>
      <w:lang w:eastAsia="zh-CN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26E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0126E"/>
    <w:rPr>
      <w:rFonts w:asciiTheme="majorHAnsi" w:eastAsiaTheme="majorEastAsia" w:hAnsiTheme="majorHAnsi" w:cstheme="majorBidi"/>
      <w:kern w:val="22"/>
      <w:sz w:val="18"/>
      <w:szCs w:val="18"/>
      <w:lang w:eastAsia="zh-CN"/>
      <w14:ligatures w14:val="standard"/>
    </w:rPr>
  </w:style>
  <w:style w:type="paragraph" w:styleId="a5">
    <w:name w:val="header"/>
    <w:basedOn w:val="a"/>
    <w:link w:val="a6"/>
    <w:uiPriority w:val="99"/>
    <w:unhideWhenUsed/>
    <w:rsid w:val="007E7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A41"/>
    <w:rPr>
      <w:rFonts w:ascii="Microsoft JhengHei UI" w:eastAsia="Microsoft JhengHei UI" w:hAnsi="Microsoft JhengHei UI"/>
      <w:kern w:val="22"/>
      <w:sz w:val="20"/>
      <w:szCs w:val="20"/>
      <w:lang w:eastAsia="zh-CN"/>
      <w14:ligatures w14:val="standard"/>
    </w:rPr>
  </w:style>
  <w:style w:type="paragraph" w:styleId="a7">
    <w:name w:val="footer"/>
    <w:basedOn w:val="a"/>
    <w:link w:val="a8"/>
    <w:uiPriority w:val="99"/>
    <w:unhideWhenUsed/>
    <w:rsid w:val="007E7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7A41"/>
    <w:rPr>
      <w:rFonts w:ascii="Microsoft JhengHei UI" w:eastAsia="Microsoft JhengHei UI" w:hAnsi="Microsoft JhengHei UI"/>
      <w:kern w:val="22"/>
      <w:sz w:val="20"/>
      <w:szCs w:val="20"/>
      <w:lang w:eastAsia="zh-CN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9C3BE9-9A6D-4E74-8D95-33787AE2D7A1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E122A08-9640-49F6-A91E-F17AAD65B356}">
      <dgm:prSet phldrT="[文字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前一學期</a:t>
          </a:r>
          <a:endParaRPr lang="en-US" altLang="zh-TW" sz="1400" b="1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第</a:t>
          </a:r>
          <a:r>
            <a:rPr lang="en-US" altLang="zh-TW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17</a:t>
          </a:r>
          <a:r>
            <a:rPr lang="zh-TW" altLang="en-US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週前</a:t>
          </a:r>
          <a:endParaRPr lang="en-US" altLang="zh-TW" sz="1400" b="1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90000"/>
            </a:lnSpc>
            <a:spcAft>
              <a:spcPct val="35000"/>
            </a:spcAft>
          </a:pPr>
          <a:r>
            <a:rPr lang="zh-TW" altLang="en-US" sz="1000" b="1">
              <a:latin typeface="微軟正黑體" panose="020B0604030504040204" pitchFamily="34" charset="-120"/>
              <a:ea typeface="微軟正黑體" panose="020B0604030504040204" pitchFamily="34" charset="-120"/>
            </a:rPr>
            <a:t>專題</a:t>
          </a:r>
          <a:r>
            <a:rPr lang="en-US" altLang="zh-TW" sz="1000" b="1"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000" b="1">
              <a:latin typeface="微軟正黑體" panose="020B0604030504040204" pitchFamily="34" charset="-120"/>
              <a:ea typeface="微軟正黑體" panose="020B0604030504040204" pitchFamily="34" charset="-120"/>
            </a:rPr>
            <a:t>學程擇一完成專題分組與指導老師選定</a:t>
          </a:r>
          <a:endParaRPr lang="en-US" altLang="zh-TW" sz="1000" b="1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90000"/>
            </a:lnSpc>
            <a:spcAft>
              <a:spcPct val="35000"/>
            </a:spcAft>
          </a:pPr>
          <a:r>
            <a:rPr lang="zh-TW" altLang="en-US" sz="1000" b="1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相關表單</a:t>
          </a:r>
          <a:r>
            <a:rPr lang="en-US" altLang="zh-TW" sz="1000" b="1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  <a:r>
            <a:rPr lang="zh-TW" altLang="en-US" sz="1000" b="1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實務專題分組名單與指導老師同意書</a:t>
          </a:r>
          <a:endParaRPr lang="zh-TW" altLang="en-US" sz="1000" b="1">
            <a:solidFill>
              <a:srgbClr val="FF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028A5F7-C2E5-424E-901C-4C28D6408617}" type="parTrans" cxnId="{8B5598E3-868E-4507-AF05-C5621F2A593F}">
      <dgm:prSet/>
      <dgm:spPr/>
      <dgm:t>
        <a:bodyPr/>
        <a:lstStyle/>
        <a:p>
          <a:endParaRPr lang="zh-TW" altLang="en-US" sz="500"/>
        </a:p>
      </dgm:t>
    </dgm:pt>
    <dgm:pt modelId="{6A91DAAF-69F6-4A81-A3B4-AF640C636F69}" type="sibTrans" cxnId="{8B5598E3-868E-4507-AF05-C5621F2A593F}">
      <dgm:prSet custT="1"/>
      <dgm:spPr/>
      <dgm:t>
        <a:bodyPr/>
        <a:lstStyle/>
        <a:p>
          <a:endParaRPr lang="zh-TW" altLang="en-US" sz="500"/>
        </a:p>
      </dgm:t>
    </dgm:pt>
    <dgm:pt modelId="{E5A1AC5C-F86E-43E9-AFEC-AC49A7590D7A}">
      <dgm:prSet phldrT="[文字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第二個學期</a:t>
          </a:r>
          <a:endParaRPr lang="en-US" altLang="zh-TW" sz="1400" b="1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第</a:t>
          </a:r>
          <a:r>
            <a:rPr lang="en-US" altLang="zh-TW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18</a:t>
          </a:r>
          <a:r>
            <a:rPr lang="zh-TW" altLang="en-US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週</a:t>
          </a:r>
          <a:endParaRPr lang="en-US" altLang="zh-TW" sz="1400" b="1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100" b="1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畢業專題繳交</a:t>
          </a:r>
          <a:endParaRPr lang="en-US" altLang="zh-TW" sz="1100" b="1">
            <a:solidFill>
              <a:schemeClr val="bg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000" b="1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相關表單</a:t>
          </a:r>
          <a:r>
            <a:rPr lang="en-US" altLang="zh-TW" sz="1000" b="1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000" b="1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實務專題封面與書背</a:t>
          </a:r>
          <a:r>
            <a:rPr lang="en-US" altLang="zh-TW" sz="1000" b="1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zh-TW" sz="1000" b="1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實務專題口試審定書</a:t>
          </a:r>
          <a:r>
            <a:rPr lang="zh-TW" altLang="en-US" sz="1000" b="1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 </a:t>
          </a:r>
          <a:endParaRPr lang="zh-TW" altLang="en-US" sz="10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1603149-2D1E-45B8-B779-3C06DC020F96}" type="parTrans" cxnId="{DA58E54F-B5D9-41BC-8391-FB5C9083CF50}">
      <dgm:prSet/>
      <dgm:spPr/>
      <dgm:t>
        <a:bodyPr/>
        <a:lstStyle/>
        <a:p>
          <a:endParaRPr lang="zh-TW" altLang="en-US" sz="500"/>
        </a:p>
      </dgm:t>
    </dgm:pt>
    <dgm:pt modelId="{1DE11653-85D5-4871-9E61-2D1780C4DF63}" type="sibTrans" cxnId="{DA58E54F-B5D9-41BC-8391-FB5C9083CF50}">
      <dgm:prSet/>
      <dgm:spPr/>
      <dgm:t>
        <a:bodyPr/>
        <a:lstStyle/>
        <a:p>
          <a:endParaRPr lang="zh-TW" altLang="en-US" sz="500"/>
        </a:p>
      </dgm:t>
    </dgm:pt>
    <dgm:pt modelId="{DCA719D4-F782-4B86-B36A-319E44799473}">
      <dgm:prSet custT="1"/>
      <dgm:spPr>
        <a:solidFill>
          <a:schemeClr val="accent4">
            <a:lumMod val="75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endParaRPr lang="en-US" altLang="zh-TW" sz="1400" b="1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第一個學期</a:t>
          </a:r>
          <a:endParaRPr lang="en-US" altLang="zh-TW" sz="1400" b="1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第</a:t>
          </a:r>
          <a:r>
            <a:rPr lang="en-US" altLang="zh-TW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17-18</a:t>
          </a:r>
          <a:r>
            <a:rPr lang="zh-TW" altLang="en-US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週</a:t>
          </a:r>
          <a:endParaRPr lang="en-US" altLang="zh-TW" sz="1400" b="1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90000"/>
            </a:lnSpc>
            <a:spcAft>
              <a:spcPct val="35000"/>
            </a:spcAft>
          </a:pPr>
          <a:r>
            <a:rPr lang="zh-TW" altLang="en-US" sz="1100" b="1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專題提案審查</a:t>
          </a:r>
          <a:endParaRPr lang="en-US" altLang="zh-TW" sz="1100" b="1">
            <a:solidFill>
              <a:schemeClr val="bg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000" b="1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相關表單</a:t>
          </a:r>
          <a:r>
            <a:rPr lang="en-US" altLang="zh-TW" sz="1000" b="1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000" b="1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實務專題審查評分表 </a:t>
          </a:r>
          <a:endParaRPr lang="en-US" altLang="zh-TW" sz="1000" b="1">
            <a:solidFill>
              <a:srgbClr val="C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90000"/>
            </a:lnSpc>
            <a:spcAft>
              <a:spcPct val="35000"/>
            </a:spcAft>
          </a:pPr>
          <a:endParaRPr lang="zh-TW" altLang="en-US" sz="500"/>
        </a:p>
      </dgm:t>
    </dgm:pt>
    <dgm:pt modelId="{2FC04F3B-B768-4B4E-8D94-F40C247F0AF7}" type="parTrans" cxnId="{563F5A8B-8108-4DBA-B9D1-1DCDABD7B95A}">
      <dgm:prSet/>
      <dgm:spPr/>
      <dgm:t>
        <a:bodyPr/>
        <a:lstStyle/>
        <a:p>
          <a:endParaRPr lang="zh-TW" altLang="en-US" sz="500"/>
        </a:p>
      </dgm:t>
    </dgm:pt>
    <dgm:pt modelId="{78724525-4AB5-4971-9A59-B990355EC71D}" type="sibTrans" cxnId="{563F5A8B-8108-4DBA-B9D1-1DCDABD7B95A}">
      <dgm:prSet custT="1"/>
      <dgm:spPr/>
      <dgm:t>
        <a:bodyPr/>
        <a:lstStyle/>
        <a:p>
          <a:endParaRPr lang="zh-TW" altLang="en-US" sz="500"/>
        </a:p>
      </dgm:t>
    </dgm:pt>
    <dgm:pt modelId="{E1184FD7-1255-427C-BE4F-BD4343797C85}">
      <dgm:prSet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endParaRPr lang="en-US" altLang="zh-TW" sz="500" b="1">
            <a:solidFill>
              <a:sysClr val="windowText" lastClr="000000"/>
            </a:solidFill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前一學期</a:t>
          </a:r>
          <a:endParaRPr lang="en-US" altLang="zh-TW" sz="1400" b="1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第</a:t>
          </a:r>
          <a:r>
            <a:rPr lang="en-US" altLang="zh-TW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altLang="en-US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週</a:t>
          </a:r>
          <a:endParaRPr lang="en-US" altLang="zh-TW" sz="1400" b="1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90000"/>
            </a:lnSpc>
            <a:spcAft>
              <a:spcPct val="35000"/>
            </a:spcAft>
          </a:pPr>
          <a:r>
            <a:rPr lang="zh-TW" altLang="en-US" sz="1100" b="1">
              <a:latin typeface="微軟正黑體" panose="020B0604030504040204" pitchFamily="34" charset="-120"/>
              <a:ea typeface="微軟正黑體" panose="020B0604030504040204" pitchFamily="34" charset="-120"/>
            </a:rPr>
            <a:t>專題</a:t>
          </a:r>
          <a:r>
            <a:rPr lang="en-US" altLang="zh-TW" sz="1100" b="1"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100" b="1">
              <a:latin typeface="微軟正黑體" panose="020B0604030504040204" pitchFamily="34" charset="-120"/>
              <a:ea typeface="微軟正黑體" panose="020B0604030504040204" pitchFamily="34" charset="-120"/>
            </a:rPr>
            <a:t>學程暨一貫修讀學碩士學位說明會</a:t>
          </a:r>
          <a:endParaRPr lang="en-US" altLang="zh-TW" sz="1100" b="1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90000"/>
            </a:lnSpc>
            <a:spcAft>
              <a:spcPct val="35000"/>
            </a:spcAft>
          </a:pPr>
          <a:endParaRPr lang="zh-TW" altLang="en-US" sz="500"/>
        </a:p>
      </dgm:t>
    </dgm:pt>
    <dgm:pt modelId="{F5CC5440-788A-4901-B6E7-847F6C598630}" type="parTrans" cxnId="{20973F2D-DFBC-4C77-9656-02DA10E5541A}">
      <dgm:prSet/>
      <dgm:spPr/>
      <dgm:t>
        <a:bodyPr/>
        <a:lstStyle/>
        <a:p>
          <a:endParaRPr lang="zh-TW" altLang="en-US" sz="500"/>
        </a:p>
      </dgm:t>
    </dgm:pt>
    <dgm:pt modelId="{3746ABBF-1234-42AA-A406-8D69FF084F06}" type="sibTrans" cxnId="{20973F2D-DFBC-4C77-9656-02DA10E5541A}">
      <dgm:prSet custT="1"/>
      <dgm:spPr/>
      <dgm:t>
        <a:bodyPr/>
        <a:lstStyle/>
        <a:p>
          <a:endParaRPr lang="zh-TW" altLang="en-US" sz="500"/>
        </a:p>
      </dgm:t>
    </dgm:pt>
    <dgm:pt modelId="{17D5C8A9-B4DF-4FDF-AECD-4649348751EF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第二個學期</a:t>
          </a:r>
          <a:endParaRPr lang="en-US" altLang="zh-TW" sz="1400" b="1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第</a:t>
          </a:r>
          <a:r>
            <a:rPr lang="en-US" altLang="zh-TW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17-18</a:t>
          </a:r>
          <a:r>
            <a:rPr lang="zh-TW" altLang="en-US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週</a:t>
          </a:r>
          <a:endParaRPr lang="en-US" altLang="zh-TW" sz="1400" b="1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100" b="1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專題期末審查</a:t>
          </a:r>
          <a:endParaRPr lang="en-US" altLang="zh-TW" sz="1100" b="1">
            <a:solidFill>
              <a:schemeClr val="bg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000" b="1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相關表單</a:t>
          </a:r>
          <a:r>
            <a:rPr lang="en-US" altLang="zh-TW" sz="1000" b="1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000" b="1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專題審查評分表</a:t>
          </a:r>
          <a:r>
            <a:rPr lang="en-US" altLang="zh-TW" sz="1000" b="1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000" b="1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評審委員簽名頁</a:t>
          </a:r>
          <a:endParaRPr lang="zh-TW" altLang="en-US" sz="10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00E277E-6599-4D48-98FB-D0F2F1F31AE7}" type="parTrans" cxnId="{D645B7D6-F88C-4A75-BDA1-591E23955354}">
      <dgm:prSet/>
      <dgm:spPr/>
      <dgm:t>
        <a:bodyPr/>
        <a:lstStyle/>
        <a:p>
          <a:endParaRPr lang="zh-TW" altLang="en-US" sz="500"/>
        </a:p>
      </dgm:t>
    </dgm:pt>
    <dgm:pt modelId="{D4A1A876-5386-48A8-B4F3-0BCD00A6E553}" type="sibTrans" cxnId="{D645B7D6-F88C-4A75-BDA1-591E23955354}">
      <dgm:prSet custT="1"/>
      <dgm:spPr/>
      <dgm:t>
        <a:bodyPr/>
        <a:lstStyle/>
        <a:p>
          <a:endParaRPr lang="zh-TW" altLang="en-US" sz="500"/>
        </a:p>
      </dgm:t>
    </dgm:pt>
    <dgm:pt modelId="{7FC1F995-361A-48EE-AB07-4F6274BB8758}" type="pres">
      <dgm:prSet presAssocID="{099C3BE9-9A6D-4E74-8D95-33787AE2D7A1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FB12225B-D4B8-4B86-A61F-2786C723BAA9}" type="pres">
      <dgm:prSet presAssocID="{099C3BE9-9A6D-4E74-8D95-33787AE2D7A1}" presName="arrow" presStyleLbl="bgShp" presStyleIdx="0" presStyleCnt="1" custScaleX="117647"/>
      <dgm:spPr/>
    </dgm:pt>
    <dgm:pt modelId="{5F45DDF5-6A04-4B57-A0F3-F007C7C45056}" type="pres">
      <dgm:prSet presAssocID="{099C3BE9-9A6D-4E74-8D95-33787AE2D7A1}" presName="linearProcess" presStyleCnt="0"/>
      <dgm:spPr/>
    </dgm:pt>
    <dgm:pt modelId="{C300BBB4-ABB2-4DA4-9101-27DAA66BD85F}" type="pres">
      <dgm:prSet presAssocID="{E1184FD7-1255-427C-BE4F-BD4343797C85}" presName="textNode" presStyleLbl="node1" presStyleIdx="0" presStyleCnt="5" custScaleY="12259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431F05D-E916-415D-B0C2-5A6C6ABDBB63}" type="pres">
      <dgm:prSet presAssocID="{3746ABBF-1234-42AA-A406-8D69FF084F06}" presName="sibTrans" presStyleCnt="0"/>
      <dgm:spPr/>
    </dgm:pt>
    <dgm:pt modelId="{84F29427-DB2F-429D-9716-1588FFD0AA9F}" type="pres">
      <dgm:prSet presAssocID="{1E122A08-9640-49F6-A91E-F17AAD65B356}" presName="textNode" presStyleLbl="node1" presStyleIdx="1" presStyleCnt="5" custScaleY="121780" custLinFactNeighborX="-8836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EE3578D-C871-4FA9-9A48-089A0AC23856}" type="pres">
      <dgm:prSet presAssocID="{6A91DAAF-69F6-4A81-A3B4-AF640C636F69}" presName="sibTrans" presStyleCnt="0"/>
      <dgm:spPr/>
    </dgm:pt>
    <dgm:pt modelId="{6DD7A00E-0D58-4FC1-A115-65838DA14BC0}" type="pres">
      <dgm:prSet presAssocID="{DCA719D4-F782-4B86-B36A-319E44799473}" presName="textNode" presStyleLbl="node1" presStyleIdx="2" presStyleCnt="5" custScaleY="125830" custLinFactX="-11967" custLinFactNeighborX="-10000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5E75314-0CF8-474B-862C-9C3F0BF80172}" type="pres">
      <dgm:prSet presAssocID="{78724525-4AB5-4971-9A59-B990355EC71D}" presName="sibTrans" presStyleCnt="0"/>
      <dgm:spPr/>
    </dgm:pt>
    <dgm:pt modelId="{B53FC5D1-87EC-4CC0-9ECE-2FE2E4846039}" type="pres">
      <dgm:prSet presAssocID="{17D5C8A9-B4DF-4FDF-AECD-4649348751EF}" presName="textNode" presStyleLbl="node1" presStyleIdx="3" presStyleCnt="5" custScaleY="125020" custLinFactX="-25873" custLinFactNeighborX="-10000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5AB64D6-E9B4-49C2-9BB2-F9CCFAFA73AA}" type="pres">
      <dgm:prSet presAssocID="{D4A1A876-5386-48A8-B4F3-0BCD00A6E553}" presName="sibTrans" presStyleCnt="0"/>
      <dgm:spPr/>
    </dgm:pt>
    <dgm:pt modelId="{6C1BD559-4256-42F6-81AF-F2C2DF780974}" type="pres">
      <dgm:prSet presAssocID="{E5A1AC5C-F86E-43E9-AFEC-AC49A7590D7A}" presName="textNode" presStyleLbl="node1" presStyleIdx="4" presStyleCnt="5" custScaleY="125830" custLinFactX="-40597" custLinFactNeighborX="-10000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D645B7D6-F88C-4A75-BDA1-591E23955354}" srcId="{099C3BE9-9A6D-4E74-8D95-33787AE2D7A1}" destId="{17D5C8A9-B4DF-4FDF-AECD-4649348751EF}" srcOrd="3" destOrd="0" parTransId="{000E277E-6599-4D48-98FB-D0F2F1F31AE7}" sibTransId="{D4A1A876-5386-48A8-B4F3-0BCD00A6E553}"/>
    <dgm:cxn modelId="{20973F2D-DFBC-4C77-9656-02DA10E5541A}" srcId="{099C3BE9-9A6D-4E74-8D95-33787AE2D7A1}" destId="{E1184FD7-1255-427C-BE4F-BD4343797C85}" srcOrd="0" destOrd="0" parTransId="{F5CC5440-788A-4901-B6E7-847F6C598630}" sibTransId="{3746ABBF-1234-42AA-A406-8D69FF084F06}"/>
    <dgm:cxn modelId="{8B5598E3-868E-4507-AF05-C5621F2A593F}" srcId="{099C3BE9-9A6D-4E74-8D95-33787AE2D7A1}" destId="{1E122A08-9640-49F6-A91E-F17AAD65B356}" srcOrd="1" destOrd="0" parTransId="{7028A5F7-C2E5-424E-901C-4C28D6408617}" sibTransId="{6A91DAAF-69F6-4A81-A3B4-AF640C636F69}"/>
    <dgm:cxn modelId="{1A977010-5FFD-49FB-A0E4-2B9EE6536398}" type="presOf" srcId="{DCA719D4-F782-4B86-B36A-319E44799473}" destId="{6DD7A00E-0D58-4FC1-A115-65838DA14BC0}" srcOrd="0" destOrd="0" presId="urn:microsoft.com/office/officeart/2005/8/layout/hProcess9"/>
    <dgm:cxn modelId="{9C92AD52-A699-4CDA-A7DA-57214708F6A5}" type="presOf" srcId="{E1184FD7-1255-427C-BE4F-BD4343797C85}" destId="{C300BBB4-ABB2-4DA4-9101-27DAA66BD85F}" srcOrd="0" destOrd="0" presId="urn:microsoft.com/office/officeart/2005/8/layout/hProcess9"/>
    <dgm:cxn modelId="{76D6C8A2-A5ED-4114-9410-A825B0C8BEB5}" type="presOf" srcId="{1E122A08-9640-49F6-A91E-F17AAD65B356}" destId="{84F29427-DB2F-429D-9716-1588FFD0AA9F}" srcOrd="0" destOrd="0" presId="urn:microsoft.com/office/officeart/2005/8/layout/hProcess9"/>
    <dgm:cxn modelId="{C31745A8-BB9A-46BB-9E15-5CD85E54A266}" type="presOf" srcId="{17D5C8A9-B4DF-4FDF-AECD-4649348751EF}" destId="{B53FC5D1-87EC-4CC0-9ECE-2FE2E4846039}" srcOrd="0" destOrd="0" presId="urn:microsoft.com/office/officeart/2005/8/layout/hProcess9"/>
    <dgm:cxn modelId="{99282EC9-A96C-46B0-AF0D-7C1D5F5C5703}" type="presOf" srcId="{E5A1AC5C-F86E-43E9-AFEC-AC49A7590D7A}" destId="{6C1BD559-4256-42F6-81AF-F2C2DF780974}" srcOrd="0" destOrd="0" presId="urn:microsoft.com/office/officeart/2005/8/layout/hProcess9"/>
    <dgm:cxn modelId="{C5DB4C1A-5477-43B7-8F50-9C148CF481EA}" type="presOf" srcId="{099C3BE9-9A6D-4E74-8D95-33787AE2D7A1}" destId="{7FC1F995-361A-48EE-AB07-4F6274BB8758}" srcOrd="0" destOrd="0" presId="urn:microsoft.com/office/officeart/2005/8/layout/hProcess9"/>
    <dgm:cxn modelId="{DA58E54F-B5D9-41BC-8391-FB5C9083CF50}" srcId="{099C3BE9-9A6D-4E74-8D95-33787AE2D7A1}" destId="{E5A1AC5C-F86E-43E9-AFEC-AC49A7590D7A}" srcOrd="4" destOrd="0" parTransId="{D1603149-2D1E-45B8-B779-3C06DC020F96}" sibTransId="{1DE11653-85D5-4871-9E61-2D1780C4DF63}"/>
    <dgm:cxn modelId="{563F5A8B-8108-4DBA-B9D1-1DCDABD7B95A}" srcId="{099C3BE9-9A6D-4E74-8D95-33787AE2D7A1}" destId="{DCA719D4-F782-4B86-B36A-319E44799473}" srcOrd="2" destOrd="0" parTransId="{2FC04F3B-B768-4B4E-8D94-F40C247F0AF7}" sibTransId="{78724525-4AB5-4971-9A59-B990355EC71D}"/>
    <dgm:cxn modelId="{06AD49A7-E5ED-4458-AB18-E86F242227CC}" type="presParOf" srcId="{7FC1F995-361A-48EE-AB07-4F6274BB8758}" destId="{FB12225B-D4B8-4B86-A61F-2786C723BAA9}" srcOrd="0" destOrd="0" presId="urn:microsoft.com/office/officeart/2005/8/layout/hProcess9"/>
    <dgm:cxn modelId="{CC85A583-A26F-44C9-B7A4-0CB9B0CADC1E}" type="presParOf" srcId="{7FC1F995-361A-48EE-AB07-4F6274BB8758}" destId="{5F45DDF5-6A04-4B57-A0F3-F007C7C45056}" srcOrd="1" destOrd="0" presId="urn:microsoft.com/office/officeart/2005/8/layout/hProcess9"/>
    <dgm:cxn modelId="{3A70B367-118C-4F80-B61E-76BC765C8124}" type="presParOf" srcId="{5F45DDF5-6A04-4B57-A0F3-F007C7C45056}" destId="{C300BBB4-ABB2-4DA4-9101-27DAA66BD85F}" srcOrd="0" destOrd="0" presId="urn:microsoft.com/office/officeart/2005/8/layout/hProcess9"/>
    <dgm:cxn modelId="{DD7140C6-DB33-4432-97E4-7A6F1F90B885}" type="presParOf" srcId="{5F45DDF5-6A04-4B57-A0F3-F007C7C45056}" destId="{F431F05D-E916-415D-B0C2-5A6C6ABDBB63}" srcOrd="1" destOrd="0" presId="urn:microsoft.com/office/officeart/2005/8/layout/hProcess9"/>
    <dgm:cxn modelId="{53423D69-3412-47E0-A9F8-BAD326FB07AD}" type="presParOf" srcId="{5F45DDF5-6A04-4B57-A0F3-F007C7C45056}" destId="{84F29427-DB2F-429D-9716-1588FFD0AA9F}" srcOrd="2" destOrd="0" presId="urn:microsoft.com/office/officeart/2005/8/layout/hProcess9"/>
    <dgm:cxn modelId="{714DF124-BB74-438D-8102-6C527EEDBA21}" type="presParOf" srcId="{5F45DDF5-6A04-4B57-A0F3-F007C7C45056}" destId="{5EE3578D-C871-4FA9-9A48-089A0AC23856}" srcOrd="3" destOrd="0" presId="urn:microsoft.com/office/officeart/2005/8/layout/hProcess9"/>
    <dgm:cxn modelId="{EB9706D8-5D51-430D-AE91-99B263BCB503}" type="presParOf" srcId="{5F45DDF5-6A04-4B57-A0F3-F007C7C45056}" destId="{6DD7A00E-0D58-4FC1-A115-65838DA14BC0}" srcOrd="4" destOrd="0" presId="urn:microsoft.com/office/officeart/2005/8/layout/hProcess9"/>
    <dgm:cxn modelId="{76CCD102-EC5B-418B-9BD0-2752C67739BE}" type="presParOf" srcId="{5F45DDF5-6A04-4B57-A0F3-F007C7C45056}" destId="{C5E75314-0CF8-474B-862C-9C3F0BF80172}" srcOrd="5" destOrd="0" presId="urn:microsoft.com/office/officeart/2005/8/layout/hProcess9"/>
    <dgm:cxn modelId="{613E555D-D68E-427F-AE9C-E42FE7085D1C}" type="presParOf" srcId="{5F45DDF5-6A04-4B57-A0F3-F007C7C45056}" destId="{B53FC5D1-87EC-4CC0-9ECE-2FE2E4846039}" srcOrd="6" destOrd="0" presId="urn:microsoft.com/office/officeart/2005/8/layout/hProcess9"/>
    <dgm:cxn modelId="{CFD05DA7-2EBF-4A02-B04C-FE1690108A27}" type="presParOf" srcId="{5F45DDF5-6A04-4B57-A0F3-F007C7C45056}" destId="{B5AB64D6-E9B4-49C2-9BB2-F9CCFAFA73AA}" srcOrd="7" destOrd="0" presId="urn:microsoft.com/office/officeart/2005/8/layout/hProcess9"/>
    <dgm:cxn modelId="{D4026E24-4C97-4102-AE14-4401C483B91B}" type="presParOf" srcId="{5F45DDF5-6A04-4B57-A0F3-F007C7C45056}" destId="{6C1BD559-4256-42F6-81AF-F2C2DF780974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99C3BE9-9A6D-4E74-8D95-33787AE2D7A1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E122A08-9640-49F6-A91E-F17AAD65B356}">
      <dgm:prSet phldrT="[文字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前一學期</a:t>
          </a:r>
          <a:endParaRPr lang="en-US" altLang="zh-TW" sz="1400" b="1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第</a:t>
          </a:r>
          <a:r>
            <a:rPr lang="en-US" altLang="zh-TW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17</a:t>
          </a:r>
          <a:r>
            <a:rPr lang="zh-TW" altLang="en-US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週前</a:t>
          </a:r>
          <a:endParaRPr lang="en-US" altLang="zh-TW" sz="1400" b="1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90000"/>
            </a:lnSpc>
            <a:spcAft>
              <a:spcPct val="35000"/>
            </a:spcAft>
          </a:pPr>
          <a:r>
            <a:rPr lang="zh-TW" altLang="en-US" sz="1000" b="1">
              <a:latin typeface="微軟正黑體" panose="020B0604030504040204" pitchFamily="34" charset="-120"/>
              <a:ea typeface="微軟正黑體" panose="020B0604030504040204" pitchFamily="34" charset="-120"/>
            </a:rPr>
            <a:t>專題</a:t>
          </a:r>
          <a:r>
            <a:rPr lang="en-US" altLang="zh-TW" sz="1000" b="1"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000" b="1">
              <a:latin typeface="微軟正黑體" panose="020B0604030504040204" pitchFamily="34" charset="-120"/>
              <a:ea typeface="微軟正黑體" panose="020B0604030504040204" pitchFamily="34" charset="-120"/>
            </a:rPr>
            <a:t>學程擇一完成專題分組與指導老師選定</a:t>
          </a:r>
          <a:endParaRPr lang="en-US" altLang="zh-TW" sz="1000" b="1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90000"/>
            </a:lnSpc>
            <a:spcAft>
              <a:spcPct val="35000"/>
            </a:spcAft>
          </a:pPr>
          <a:r>
            <a:rPr lang="zh-TW" altLang="en-US" sz="1000" b="1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相關表單</a:t>
          </a:r>
          <a:r>
            <a:rPr lang="en-US" altLang="zh-TW" sz="1000" b="1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  <a:r>
            <a:rPr lang="zh-TW" altLang="en-US" sz="1000" b="1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實務專題分組名單與指導老師同意書</a:t>
          </a:r>
          <a:endParaRPr lang="zh-TW" altLang="en-US" sz="1000" b="1">
            <a:solidFill>
              <a:srgbClr val="FF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028A5F7-C2E5-424E-901C-4C28D6408617}" type="parTrans" cxnId="{8B5598E3-868E-4507-AF05-C5621F2A593F}">
      <dgm:prSet/>
      <dgm:spPr/>
      <dgm:t>
        <a:bodyPr/>
        <a:lstStyle/>
        <a:p>
          <a:endParaRPr lang="zh-TW" altLang="en-US" sz="500"/>
        </a:p>
      </dgm:t>
    </dgm:pt>
    <dgm:pt modelId="{6A91DAAF-69F6-4A81-A3B4-AF640C636F69}" type="sibTrans" cxnId="{8B5598E3-868E-4507-AF05-C5621F2A593F}">
      <dgm:prSet custT="1"/>
      <dgm:spPr/>
      <dgm:t>
        <a:bodyPr/>
        <a:lstStyle/>
        <a:p>
          <a:endParaRPr lang="zh-TW" altLang="en-US" sz="500"/>
        </a:p>
      </dgm:t>
    </dgm:pt>
    <dgm:pt modelId="{E5A1AC5C-F86E-43E9-AFEC-AC49A7590D7A}">
      <dgm:prSet phldrT="[文字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第二個學期</a:t>
          </a:r>
          <a:endParaRPr lang="en-US" altLang="zh-TW" sz="1400" b="1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第</a:t>
          </a:r>
          <a:r>
            <a:rPr lang="en-US" altLang="zh-TW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18</a:t>
          </a:r>
          <a:r>
            <a:rPr lang="zh-TW" altLang="en-US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週</a:t>
          </a:r>
          <a:endParaRPr lang="en-US" altLang="zh-TW" sz="1400" b="1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100" b="1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畢業專題繳交</a:t>
          </a:r>
          <a:endParaRPr lang="en-US" altLang="zh-TW" sz="1100" b="1">
            <a:solidFill>
              <a:schemeClr val="bg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000" b="1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相關表單</a:t>
          </a:r>
          <a:r>
            <a:rPr lang="en-US" altLang="zh-TW" sz="1000" b="1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000" b="1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實務專題封面與書背</a:t>
          </a:r>
          <a:r>
            <a:rPr lang="en-US" altLang="zh-TW" sz="1000" b="1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zh-TW" sz="1000" b="1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實務專題口試審定書</a:t>
          </a:r>
          <a:r>
            <a:rPr lang="zh-TW" altLang="en-US" sz="1000" b="1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  </a:t>
          </a:r>
          <a:endParaRPr lang="zh-TW" altLang="en-US" sz="10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1603149-2D1E-45B8-B779-3C06DC020F96}" type="parTrans" cxnId="{DA58E54F-B5D9-41BC-8391-FB5C9083CF50}">
      <dgm:prSet/>
      <dgm:spPr/>
      <dgm:t>
        <a:bodyPr/>
        <a:lstStyle/>
        <a:p>
          <a:endParaRPr lang="zh-TW" altLang="en-US" sz="500"/>
        </a:p>
      </dgm:t>
    </dgm:pt>
    <dgm:pt modelId="{1DE11653-85D5-4871-9E61-2D1780C4DF63}" type="sibTrans" cxnId="{DA58E54F-B5D9-41BC-8391-FB5C9083CF50}">
      <dgm:prSet/>
      <dgm:spPr/>
      <dgm:t>
        <a:bodyPr/>
        <a:lstStyle/>
        <a:p>
          <a:endParaRPr lang="zh-TW" altLang="en-US" sz="500"/>
        </a:p>
      </dgm:t>
    </dgm:pt>
    <dgm:pt modelId="{DCA719D4-F782-4B86-B36A-319E44799473}">
      <dgm:prSet custT="1"/>
      <dgm:spPr>
        <a:solidFill>
          <a:schemeClr val="accent4">
            <a:lumMod val="75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endParaRPr lang="en-US" altLang="zh-TW" sz="1400" b="1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第一個學期</a:t>
          </a:r>
          <a:endParaRPr lang="en-US" altLang="zh-TW" sz="1400" b="1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第</a:t>
          </a:r>
          <a:r>
            <a:rPr lang="en-US" altLang="zh-TW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17-18</a:t>
          </a:r>
          <a:r>
            <a:rPr lang="zh-TW" altLang="en-US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週</a:t>
          </a:r>
          <a:endParaRPr lang="en-US" altLang="zh-TW" sz="1400" b="1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90000"/>
            </a:lnSpc>
            <a:spcAft>
              <a:spcPct val="35000"/>
            </a:spcAft>
          </a:pPr>
          <a:r>
            <a:rPr lang="zh-TW" altLang="en-US" sz="1100" b="1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專題提案審查</a:t>
          </a:r>
          <a:endParaRPr lang="en-US" altLang="zh-TW" sz="1100" b="1">
            <a:solidFill>
              <a:schemeClr val="bg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000" b="1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相關表單</a:t>
          </a:r>
          <a:r>
            <a:rPr lang="en-US" altLang="zh-TW" sz="1000" b="1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000" b="1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實務專題審查評分表 </a:t>
          </a:r>
          <a:endParaRPr lang="en-US" altLang="zh-TW" sz="1000" b="1">
            <a:solidFill>
              <a:srgbClr val="C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90000"/>
            </a:lnSpc>
            <a:spcAft>
              <a:spcPct val="35000"/>
            </a:spcAft>
          </a:pPr>
          <a:endParaRPr lang="zh-TW" altLang="en-US" sz="500"/>
        </a:p>
      </dgm:t>
    </dgm:pt>
    <dgm:pt modelId="{2FC04F3B-B768-4B4E-8D94-F40C247F0AF7}" type="parTrans" cxnId="{563F5A8B-8108-4DBA-B9D1-1DCDABD7B95A}">
      <dgm:prSet/>
      <dgm:spPr/>
      <dgm:t>
        <a:bodyPr/>
        <a:lstStyle/>
        <a:p>
          <a:endParaRPr lang="zh-TW" altLang="en-US" sz="500"/>
        </a:p>
      </dgm:t>
    </dgm:pt>
    <dgm:pt modelId="{78724525-4AB5-4971-9A59-B990355EC71D}" type="sibTrans" cxnId="{563F5A8B-8108-4DBA-B9D1-1DCDABD7B95A}">
      <dgm:prSet custT="1"/>
      <dgm:spPr/>
      <dgm:t>
        <a:bodyPr/>
        <a:lstStyle/>
        <a:p>
          <a:endParaRPr lang="zh-TW" altLang="en-US" sz="500"/>
        </a:p>
      </dgm:t>
    </dgm:pt>
    <dgm:pt modelId="{E1184FD7-1255-427C-BE4F-BD4343797C85}">
      <dgm:prSet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endParaRPr lang="en-US" altLang="zh-TW" sz="500" b="1">
            <a:solidFill>
              <a:sysClr val="windowText" lastClr="000000"/>
            </a:solidFill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前一學期</a:t>
          </a:r>
          <a:endParaRPr lang="en-US" altLang="zh-TW" sz="1400" b="1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第</a:t>
          </a:r>
          <a:r>
            <a:rPr lang="en-US" altLang="zh-TW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altLang="en-US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週</a:t>
          </a:r>
          <a:endParaRPr lang="en-US" altLang="zh-TW" sz="1400" b="1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90000"/>
            </a:lnSpc>
            <a:spcAft>
              <a:spcPct val="35000"/>
            </a:spcAft>
          </a:pPr>
          <a:r>
            <a:rPr lang="zh-TW" altLang="en-US" sz="1100" b="1">
              <a:latin typeface="微軟正黑體" panose="020B0604030504040204" pitchFamily="34" charset="-120"/>
              <a:ea typeface="微軟正黑體" panose="020B0604030504040204" pitchFamily="34" charset="-120"/>
            </a:rPr>
            <a:t>專題</a:t>
          </a:r>
          <a:r>
            <a:rPr lang="en-US" altLang="zh-TW" sz="1100" b="1"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100" b="1">
              <a:latin typeface="微軟正黑體" panose="020B0604030504040204" pitchFamily="34" charset="-120"/>
              <a:ea typeface="微軟正黑體" panose="020B0604030504040204" pitchFamily="34" charset="-120"/>
            </a:rPr>
            <a:t>學程暨一貫修讀學碩士學位說明會</a:t>
          </a:r>
          <a:endParaRPr lang="en-US" altLang="zh-TW" sz="1100" b="1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90000"/>
            </a:lnSpc>
            <a:spcAft>
              <a:spcPct val="35000"/>
            </a:spcAft>
          </a:pPr>
          <a:endParaRPr lang="zh-TW" altLang="en-US" sz="500"/>
        </a:p>
      </dgm:t>
    </dgm:pt>
    <dgm:pt modelId="{F5CC5440-788A-4901-B6E7-847F6C598630}" type="parTrans" cxnId="{20973F2D-DFBC-4C77-9656-02DA10E5541A}">
      <dgm:prSet/>
      <dgm:spPr/>
      <dgm:t>
        <a:bodyPr/>
        <a:lstStyle/>
        <a:p>
          <a:endParaRPr lang="zh-TW" altLang="en-US" sz="500"/>
        </a:p>
      </dgm:t>
    </dgm:pt>
    <dgm:pt modelId="{3746ABBF-1234-42AA-A406-8D69FF084F06}" type="sibTrans" cxnId="{20973F2D-DFBC-4C77-9656-02DA10E5541A}">
      <dgm:prSet custT="1"/>
      <dgm:spPr/>
      <dgm:t>
        <a:bodyPr/>
        <a:lstStyle/>
        <a:p>
          <a:endParaRPr lang="zh-TW" altLang="en-US" sz="500"/>
        </a:p>
      </dgm:t>
    </dgm:pt>
    <dgm:pt modelId="{17D5C8A9-B4DF-4FDF-AECD-4649348751EF}">
      <dgm:prSet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第二個學期</a:t>
          </a:r>
          <a:endParaRPr lang="en-US" altLang="zh-TW" sz="1400" b="1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第</a:t>
          </a:r>
          <a:r>
            <a:rPr lang="en-US" altLang="zh-TW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13</a:t>
          </a:r>
          <a:r>
            <a:rPr lang="zh-TW" altLang="en-US" sz="1400" b="1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週</a:t>
          </a:r>
          <a:endParaRPr lang="en-US" altLang="zh-TW" sz="1400" b="1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altLang="zh-TW" sz="1100" b="1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100" b="1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四技</a:t>
          </a:r>
          <a:r>
            <a:rPr lang="en-US" altLang="zh-TW" sz="1100" b="1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100" b="1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學院專題成果展</a:t>
          </a:r>
          <a:endParaRPr lang="en-US" altLang="zh-TW" sz="1100" b="1">
            <a:solidFill>
              <a:schemeClr val="bg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1000" b="1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相關表單</a:t>
          </a:r>
          <a:r>
            <a:rPr lang="en-US" altLang="zh-TW" sz="1000" b="1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  <a:r>
            <a:rPr lang="zh-TW" altLang="en-US" sz="1000" b="1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依院規定如海報、簡報與影片</a:t>
          </a:r>
          <a:endParaRPr lang="zh-TW" altLang="en-US" sz="10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00E277E-6599-4D48-98FB-D0F2F1F31AE7}" type="parTrans" cxnId="{D645B7D6-F88C-4A75-BDA1-591E23955354}">
      <dgm:prSet/>
      <dgm:spPr/>
      <dgm:t>
        <a:bodyPr/>
        <a:lstStyle/>
        <a:p>
          <a:endParaRPr lang="zh-TW" altLang="en-US" sz="500"/>
        </a:p>
      </dgm:t>
    </dgm:pt>
    <dgm:pt modelId="{D4A1A876-5386-48A8-B4F3-0BCD00A6E553}" type="sibTrans" cxnId="{D645B7D6-F88C-4A75-BDA1-591E23955354}">
      <dgm:prSet custT="1"/>
      <dgm:spPr/>
      <dgm:t>
        <a:bodyPr/>
        <a:lstStyle/>
        <a:p>
          <a:endParaRPr lang="zh-TW" altLang="en-US" sz="500"/>
        </a:p>
      </dgm:t>
    </dgm:pt>
    <dgm:pt modelId="{7FC1F995-361A-48EE-AB07-4F6274BB8758}" type="pres">
      <dgm:prSet presAssocID="{099C3BE9-9A6D-4E74-8D95-33787AE2D7A1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FB12225B-D4B8-4B86-A61F-2786C723BAA9}" type="pres">
      <dgm:prSet presAssocID="{099C3BE9-9A6D-4E74-8D95-33787AE2D7A1}" presName="arrow" presStyleLbl="bgShp" presStyleIdx="0" presStyleCnt="1" custScaleX="117647"/>
      <dgm:spPr/>
    </dgm:pt>
    <dgm:pt modelId="{5F45DDF5-6A04-4B57-A0F3-F007C7C45056}" type="pres">
      <dgm:prSet presAssocID="{099C3BE9-9A6D-4E74-8D95-33787AE2D7A1}" presName="linearProcess" presStyleCnt="0"/>
      <dgm:spPr/>
    </dgm:pt>
    <dgm:pt modelId="{C300BBB4-ABB2-4DA4-9101-27DAA66BD85F}" type="pres">
      <dgm:prSet presAssocID="{E1184FD7-1255-427C-BE4F-BD4343797C85}" presName="textNode" presStyleLbl="node1" presStyleIdx="0" presStyleCnt="5" custScaleY="12259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431F05D-E916-415D-B0C2-5A6C6ABDBB63}" type="pres">
      <dgm:prSet presAssocID="{3746ABBF-1234-42AA-A406-8D69FF084F06}" presName="sibTrans" presStyleCnt="0"/>
      <dgm:spPr/>
    </dgm:pt>
    <dgm:pt modelId="{84F29427-DB2F-429D-9716-1588FFD0AA9F}" type="pres">
      <dgm:prSet presAssocID="{1E122A08-9640-49F6-A91E-F17AAD65B356}" presName="textNode" presStyleLbl="node1" presStyleIdx="1" presStyleCnt="5" custScaleY="121780" custLinFactNeighborX="-8836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EE3578D-C871-4FA9-9A48-089A0AC23856}" type="pres">
      <dgm:prSet presAssocID="{6A91DAAF-69F6-4A81-A3B4-AF640C636F69}" presName="sibTrans" presStyleCnt="0"/>
      <dgm:spPr/>
    </dgm:pt>
    <dgm:pt modelId="{6DD7A00E-0D58-4FC1-A115-65838DA14BC0}" type="pres">
      <dgm:prSet presAssocID="{DCA719D4-F782-4B86-B36A-319E44799473}" presName="textNode" presStyleLbl="node1" presStyleIdx="2" presStyleCnt="5" custScaleY="125830" custLinFactX="-11967" custLinFactNeighborX="-10000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5E75314-0CF8-474B-862C-9C3F0BF80172}" type="pres">
      <dgm:prSet presAssocID="{78724525-4AB5-4971-9A59-B990355EC71D}" presName="sibTrans" presStyleCnt="0"/>
      <dgm:spPr/>
    </dgm:pt>
    <dgm:pt modelId="{B53FC5D1-87EC-4CC0-9ECE-2FE2E4846039}" type="pres">
      <dgm:prSet presAssocID="{17D5C8A9-B4DF-4FDF-AECD-4649348751EF}" presName="textNode" presStyleLbl="node1" presStyleIdx="3" presStyleCnt="5" custScaleY="125020" custLinFactX="-25873" custLinFactNeighborX="-10000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5AB64D6-E9B4-49C2-9BB2-F9CCFAFA73AA}" type="pres">
      <dgm:prSet presAssocID="{D4A1A876-5386-48A8-B4F3-0BCD00A6E553}" presName="sibTrans" presStyleCnt="0"/>
      <dgm:spPr/>
    </dgm:pt>
    <dgm:pt modelId="{6C1BD559-4256-42F6-81AF-F2C2DF780974}" type="pres">
      <dgm:prSet presAssocID="{E5A1AC5C-F86E-43E9-AFEC-AC49A7590D7A}" presName="textNode" presStyleLbl="node1" presStyleIdx="4" presStyleCnt="5" custScaleY="125830" custLinFactX="-40597" custLinFactNeighborX="-10000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D645B7D6-F88C-4A75-BDA1-591E23955354}" srcId="{099C3BE9-9A6D-4E74-8D95-33787AE2D7A1}" destId="{17D5C8A9-B4DF-4FDF-AECD-4649348751EF}" srcOrd="3" destOrd="0" parTransId="{000E277E-6599-4D48-98FB-D0F2F1F31AE7}" sibTransId="{D4A1A876-5386-48A8-B4F3-0BCD00A6E553}"/>
    <dgm:cxn modelId="{20973F2D-DFBC-4C77-9656-02DA10E5541A}" srcId="{099C3BE9-9A6D-4E74-8D95-33787AE2D7A1}" destId="{E1184FD7-1255-427C-BE4F-BD4343797C85}" srcOrd="0" destOrd="0" parTransId="{F5CC5440-788A-4901-B6E7-847F6C598630}" sibTransId="{3746ABBF-1234-42AA-A406-8D69FF084F06}"/>
    <dgm:cxn modelId="{8B5598E3-868E-4507-AF05-C5621F2A593F}" srcId="{099C3BE9-9A6D-4E74-8D95-33787AE2D7A1}" destId="{1E122A08-9640-49F6-A91E-F17AAD65B356}" srcOrd="1" destOrd="0" parTransId="{7028A5F7-C2E5-424E-901C-4C28D6408617}" sibTransId="{6A91DAAF-69F6-4A81-A3B4-AF640C636F69}"/>
    <dgm:cxn modelId="{1A977010-5FFD-49FB-A0E4-2B9EE6536398}" type="presOf" srcId="{DCA719D4-F782-4B86-B36A-319E44799473}" destId="{6DD7A00E-0D58-4FC1-A115-65838DA14BC0}" srcOrd="0" destOrd="0" presId="urn:microsoft.com/office/officeart/2005/8/layout/hProcess9"/>
    <dgm:cxn modelId="{9C92AD52-A699-4CDA-A7DA-57214708F6A5}" type="presOf" srcId="{E1184FD7-1255-427C-BE4F-BD4343797C85}" destId="{C300BBB4-ABB2-4DA4-9101-27DAA66BD85F}" srcOrd="0" destOrd="0" presId="urn:microsoft.com/office/officeart/2005/8/layout/hProcess9"/>
    <dgm:cxn modelId="{76D6C8A2-A5ED-4114-9410-A825B0C8BEB5}" type="presOf" srcId="{1E122A08-9640-49F6-A91E-F17AAD65B356}" destId="{84F29427-DB2F-429D-9716-1588FFD0AA9F}" srcOrd="0" destOrd="0" presId="urn:microsoft.com/office/officeart/2005/8/layout/hProcess9"/>
    <dgm:cxn modelId="{C31745A8-BB9A-46BB-9E15-5CD85E54A266}" type="presOf" srcId="{17D5C8A9-B4DF-4FDF-AECD-4649348751EF}" destId="{B53FC5D1-87EC-4CC0-9ECE-2FE2E4846039}" srcOrd="0" destOrd="0" presId="urn:microsoft.com/office/officeart/2005/8/layout/hProcess9"/>
    <dgm:cxn modelId="{99282EC9-A96C-46B0-AF0D-7C1D5F5C5703}" type="presOf" srcId="{E5A1AC5C-F86E-43E9-AFEC-AC49A7590D7A}" destId="{6C1BD559-4256-42F6-81AF-F2C2DF780974}" srcOrd="0" destOrd="0" presId="urn:microsoft.com/office/officeart/2005/8/layout/hProcess9"/>
    <dgm:cxn modelId="{C5DB4C1A-5477-43B7-8F50-9C148CF481EA}" type="presOf" srcId="{099C3BE9-9A6D-4E74-8D95-33787AE2D7A1}" destId="{7FC1F995-361A-48EE-AB07-4F6274BB8758}" srcOrd="0" destOrd="0" presId="urn:microsoft.com/office/officeart/2005/8/layout/hProcess9"/>
    <dgm:cxn modelId="{DA58E54F-B5D9-41BC-8391-FB5C9083CF50}" srcId="{099C3BE9-9A6D-4E74-8D95-33787AE2D7A1}" destId="{E5A1AC5C-F86E-43E9-AFEC-AC49A7590D7A}" srcOrd="4" destOrd="0" parTransId="{D1603149-2D1E-45B8-B779-3C06DC020F96}" sibTransId="{1DE11653-85D5-4871-9E61-2D1780C4DF63}"/>
    <dgm:cxn modelId="{563F5A8B-8108-4DBA-B9D1-1DCDABD7B95A}" srcId="{099C3BE9-9A6D-4E74-8D95-33787AE2D7A1}" destId="{DCA719D4-F782-4B86-B36A-319E44799473}" srcOrd="2" destOrd="0" parTransId="{2FC04F3B-B768-4B4E-8D94-F40C247F0AF7}" sibTransId="{78724525-4AB5-4971-9A59-B990355EC71D}"/>
    <dgm:cxn modelId="{06AD49A7-E5ED-4458-AB18-E86F242227CC}" type="presParOf" srcId="{7FC1F995-361A-48EE-AB07-4F6274BB8758}" destId="{FB12225B-D4B8-4B86-A61F-2786C723BAA9}" srcOrd="0" destOrd="0" presId="urn:microsoft.com/office/officeart/2005/8/layout/hProcess9"/>
    <dgm:cxn modelId="{CC85A583-A26F-44C9-B7A4-0CB9B0CADC1E}" type="presParOf" srcId="{7FC1F995-361A-48EE-AB07-4F6274BB8758}" destId="{5F45DDF5-6A04-4B57-A0F3-F007C7C45056}" srcOrd="1" destOrd="0" presId="urn:microsoft.com/office/officeart/2005/8/layout/hProcess9"/>
    <dgm:cxn modelId="{3A70B367-118C-4F80-B61E-76BC765C8124}" type="presParOf" srcId="{5F45DDF5-6A04-4B57-A0F3-F007C7C45056}" destId="{C300BBB4-ABB2-4DA4-9101-27DAA66BD85F}" srcOrd="0" destOrd="0" presId="urn:microsoft.com/office/officeart/2005/8/layout/hProcess9"/>
    <dgm:cxn modelId="{DD7140C6-DB33-4432-97E4-7A6F1F90B885}" type="presParOf" srcId="{5F45DDF5-6A04-4B57-A0F3-F007C7C45056}" destId="{F431F05D-E916-415D-B0C2-5A6C6ABDBB63}" srcOrd="1" destOrd="0" presId="urn:microsoft.com/office/officeart/2005/8/layout/hProcess9"/>
    <dgm:cxn modelId="{53423D69-3412-47E0-A9F8-BAD326FB07AD}" type="presParOf" srcId="{5F45DDF5-6A04-4B57-A0F3-F007C7C45056}" destId="{84F29427-DB2F-429D-9716-1588FFD0AA9F}" srcOrd="2" destOrd="0" presId="urn:microsoft.com/office/officeart/2005/8/layout/hProcess9"/>
    <dgm:cxn modelId="{714DF124-BB74-438D-8102-6C527EEDBA21}" type="presParOf" srcId="{5F45DDF5-6A04-4B57-A0F3-F007C7C45056}" destId="{5EE3578D-C871-4FA9-9A48-089A0AC23856}" srcOrd="3" destOrd="0" presId="urn:microsoft.com/office/officeart/2005/8/layout/hProcess9"/>
    <dgm:cxn modelId="{EB9706D8-5D51-430D-AE91-99B263BCB503}" type="presParOf" srcId="{5F45DDF5-6A04-4B57-A0F3-F007C7C45056}" destId="{6DD7A00E-0D58-4FC1-A115-65838DA14BC0}" srcOrd="4" destOrd="0" presId="urn:microsoft.com/office/officeart/2005/8/layout/hProcess9"/>
    <dgm:cxn modelId="{76CCD102-EC5B-418B-9BD0-2752C67739BE}" type="presParOf" srcId="{5F45DDF5-6A04-4B57-A0F3-F007C7C45056}" destId="{C5E75314-0CF8-474B-862C-9C3F0BF80172}" srcOrd="5" destOrd="0" presId="urn:microsoft.com/office/officeart/2005/8/layout/hProcess9"/>
    <dgm:cxn modelId="{613E555D-D68E-427F-AE9C-E42FE7085D1C}" type="presParOf" srcId="{5F45DDF5-6A04-4B57-A0F3-F007C7C45056}" destId="{B53FC5D1-87EC-4CC0-9ECE-2FE2E4846039}" srcOrd="6" destOrd="0" presId="urn:microsoft.com/office/officeart/2005/8/layout/hProcess9"/>
    <dgm:cxn modelId="{CFD05DA7-2EBF-4A02-B04C-FE1690108A27}" type="presParOf" srcId="{5F45DDF5-6A04-4B57-A0F3-F007C7C45056}" destId="{B5AB64D6-E9B4-49C2-9BB2-F9CCFAFA73AA}" srcOrd="7" destOrd="0" presId="urn:microsoft.com/office/officeart/2005/8/layout/hProcess9"/>
    <dgm:cxn modelId="{D4026E24-4C97-4102-AE14-4401C483B91B}" type="presParOf" srcId="{5F45DDF5-6A04-4B57-A0F3-F007C7C45056}" destId="{6C1BD559-4256-42F6-81AF-F2C2DF780974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12225B-D4B8-4B86-A61F-2786C723BAA9}">
      <dsp:nvSpPr>
        <dsp:cNvPr id="0" name=""/>
        <dsp:cNvSpPr/>
      </dsp:nvSpPr>
      <dsp:spPr>
        <a:xfrm>
          <a:off x="1" y="0"/>
          <a:ext cx="6597646" cy="391985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300BBB4-ABB2-4DA4-9101-27DAA66BD85F}">
      <dsp:nvSpPr>
        <dsp:cNvPr id="0" name=""/>
        <dsp:cNvSpPr/>
      </dsp:nvSpPr>
      <dsp:spPr>
        <a:xfrm>
          <a:off x="167418" y="998857"/>
          <a:ext cx="1121769" cy="19221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500" b="1" kern="1200">
            <a:solidFill>
              <a:sysClr val="windowText" lastClr="000000"/>
            </a:solidFill>
          </a:endParaRPr>
        </a:p>
        <a:p>
          <a:pPr lvl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前一學期</a:t>
          </a:r>
          <a:endParaRPr lang="en-US" altLang="zh-TW" sz="1400" b="1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第</a:t>
          </a:r>
          <a:r>
            <a:rPr lang="en-US" altLang="zh-TW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altLang="en-US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週</a:t>
          </a:r>
          <a:endParaRPr lang="en-US" altLang="zh-TW" sz="1400" b="1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專題</a:t>
          </a:r>
          <a:r>
            <a:rPr lang="en-US" altLang="zh-TW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學程暨一貫修讀學碩士學位說明會</a:t>
          </a:r>
          <a:endParaRPr lang="en-US" altLang="zh-TW" sz="11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22178" y="1053617"/>
        <a:ext cx="1012249" cy="1812620"/>
      </dsp:txXfrm>
    </dsp:sp>
    <dsp:sp modelId="{84F29427-DB2F-429D-9716-1588FFD0AA9F}">
      <dsp:nvSpPr>
        <dsp:cNvPr id="0" name=""/>
        <dsp:cNvSpPr/>
      </dsp:nvSpPr>
      <dsp:spPr>
        <a:xfrm>
          <a:off x="1308215" y="1005207"/>
          <a:ext cx="1121769" cy="190943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前一學期</a:t>
          </a:r>
          <a:endParaRPr lang="en-US" altLang="zh-TW" sz="1400" b="1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第</a:t>
          </a:r>
          <a:r>
            <a:rPr lang="en-US" altLang="zh-TW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17</a:t>
          </a:r>
          <a:r>
            <a:rPr lang="zh-TW" altLang="en-US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週前</a:t>
          </a:r>
          <a:endParaRPr lang="en-US" altLang="zh-TW" sz="1400" b="1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專題</a:t>
          </a:r>
          <a:r>
            <a:rPr lang="en-US" altLang="zh-TW" sz="10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0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學程擇一完成專題分組與指導老師選定</a:t>
          </a:r>
          <a:endParaRPr lang="en-US" altLang="zh-TW" sz="10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相關表單</a:t>
          </a:r>
          <a:r>
            <a:rPr lang="en-US" altLang="zh-TW" sz="1000" b="1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  <a:r>
            <a:rPr lang="zh-TW" altLang="en-US" sz="1000" b="1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實務專題分組名單與指導老師同意書</a:t>
          </a:r>
          <a:endParaRPr lang="zh-TW" altLang="en-US" sz="1000" b="1" kern="1200">
            <a:solidFill>
              <a:srgbClr val="FF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1362975" y="1059967"/>
        <a:ext cx="1012249" cy="1799919"/>
      </dsp:txXfrm>
    </dsp:sp>
    <dsp:sp modelId="{6DD7A00E-0D58-4FC1-A115-65838DA14BC0}">
      <dsp:nvSpPr>
        <dsp:cNvPr id="0" name=""/>
        <dsp:cNvSpPr/>
      </dsp:nvSpPr>
      <dsp:spPr>
        <a:xfrm>
          <a:off x="2440206" y="973456"/>
          <a:ext cx="1121769" cy="1972941"/>
        </a:xfrm>
        <a:prstGeom prst="round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n-US" altLang="zh-TW" sz="1400" b="1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第一個學期</a:t>
          </a:r>
          <a:endParaRPr lang="en-US" altLang="zh-TW" sz="1400" b="1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第</a:t>
          </a:r>
          <a:r>
            <a:rPr lang="en-US" altLang="zh-TW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17-18</a:t>
          </a:r>
          <a:r>
            <a:rPr lang="zh-TW" altLang="en-US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週</a:t>
          </a:r>
          <a:endParaRPr lang="en-US" altLang="zh-TW" sz="1400" b="1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專題提案審查</a:t>
          </a:r>
          <a:endParaRPr lang="en-US" altLang="zh-TW" sz="1100" b="1" kern="1200">
            <a:solidFill>
              <a:schemeClr val="bg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b="1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相關表單</a:t>
          </a:r>
          <a:r>
            <a:rPr lang="en-US" altLang="zh-TW" sz="1000" b="1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b="1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實務專題審查評分表 </a:t>
          </a:r>
          <a:endParaRPr lang="en-US" altLang="zh-TW" sz="1000" b="1" kern="1200">
            <a:solidFill>
              <a:srgbClr val="C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494966" y="1028216"/>
        <a:ext cx="1012249" cy="1863421"/>
      </dsp:txXfrm>
    </dsp:sp>
    <dsp:sp modelId="{B53FC5D1-87EC-4CC0-9ECE-2FE2E4846039}">
      <dsp:nvSpPr>
        <dsp:cNvPr id="0" name=""/>
        <dsp:cNvSpPr/>
      </dsp:nvSpPr>
      <dsp:spPr>
        <a:xfrm>
          <a:off x="3569474" y="979806"/>
          <a:ext cx="1121769" cy="1960241"/>
        </a:xfrm>
        <a:prstGeom prst="round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第二個學期</a:t>
          </a:r>
          <a:endParaRPr lang="en-US" altLang="zh-TW" sz="1400" b="1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第</a:t>
          </a:r>
          <a:r>
            <a:rPr lang="en-US" altLang="zh-TW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17-18</a:t>
          </a:r>
          <a:r>
            <a:rPr lang="zh-TW" altLang="en-US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週</a:t>
          </a:r>
          <a:endParaRPr lang="en-US" altLang="zh-TW" sz="1400" b="1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100" b="1" kern="1200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專題期末審查</a:t>
          </a:r>
          <a:endParaRPr lang="en-US" altLang="zh-TW" sz="1100" b="1" kern="1200">
            <a:solidFill>
              <a:schemeClr val="bg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b="1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相關表單</a:t>
          </a:r>
          <a:r>
            <a:rPr lang="en-US" altLang="zh-TW" sz="1000" b="1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b="1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專題審查評分表</a:t>
          </a:r>
          <a:r>
            <a:rPr lang="en-US" altLang="zh-TW" sz="1000" b="1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000" b="1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評審委員簽名頁</a:t>
          </a:r>
          <a:endParaRPr lang="zh-TW" altLang="en-US" sz="10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3624234" y="1034566"/>
        <a:ext cx="1012249" cy="1850721"/>
      </dsp:txXfrm>
    </dsp:sp>
    <dsp:sp modelId="{6C1BD559-4256-42F6-81AF-F2C2DF780974}">
      <dsp:nvSpPr>
        <dsp:cNvPr id="0" name=""/>
        <dsp:cNvSpPr/>
      </dsp:nvSpPr>
      <dsp:spPr>
        <a:xfrm>
          <a:off x="4689565" y="973456"/>
          <a:ext cx="1121769" cy="1972941"/>
        </a:xfrm>
        <a:prstGeom prst="round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第二個學期</a:t>
          </a:r>
          <a:endParaRPr lang="en-US" altLang="zh-TW" sz="1400" b="1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第</a:t>
          </a:r>
          <a:r>
            <a:rPr lang="en-US" altLang="zh-TW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18</a:t>
          </a:r>
          <a:r>
            <a:rPr lang="zh-TW" altLang="en-US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週</a:t>
          </a:r>
          <a:endParaRPr lang="en-US" altLang="zh-TW" sz="1400" b="1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100" b="1" kern="1200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畢業專題繳交</a:t>
          </a:r>
          <a:endParaRPr lang="en-US" altLang="zh-TW" sz="1100" b="1" kern="1200">
            <a:solidFill>
              <a:schemeClr val="bg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b="1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相關表單</a:t>
          </a:r>
          <a:r>
            <a:rPr lang="en-US" altLang="zh-TW" sz="1000" b="1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b="1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實務專題封面與書背</a:t>
          </a:r>
          <a:r>
            <a:rPr lang="en-US" altLang="zh-TW" sz="1000" b="1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zh-TW" sz="1000" b="1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實務專題口試審定書</a:t>
          </a:r>
          <a:r>
            <a:rPr lang="zh-TW" altLang="en-US" sz="1000" b="1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 </a:t>
          </a:r>
          <a:endParaRPr lang="zh-TW" altLang="en-US" sz="10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4744325" y="1028216"/>
        <a:ext cx="1012249" cy="186342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12225B-D4B8-4B86-A61F-2786C723BAA9}">
      <dsp:nvSpPr>
        <dsp:cNvPr id="0" name=""/>
        <dsp:cNvSpPr/>
      </dsp:nvSpPr>
      <dsp:spPr>
        <a:xfrm>
          <a:off x="1" y="0"/>
          <a:ext cx="6597646" cy="391985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300BBB4-ABB2-4DA4-9101-27DAA66BD85F}">
      <dsp:nvSpPr>
        <dsp:cNvPr id="0" name=""/>
        <dsp:cNvSpPr/>
      </dsp:nvSpPr>
      <dsp:spPr>
        <a:xfrm>
          <a:off x="167418" y="998857"/>
          <a:ext cx="1121769" cy="19221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500" b="1" kern="1200">
            <a:solidFill>
              <a:sysClr val="windowText" lastClr="000000"/>
            </a:solidFill>
          </a:endParaRPr>
        </a:p>
        <a:p>
          <a:pPr lvl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前一學期</a:t>
          </a:r>
          <a:endParaRPr lang="en-US" altLang="zh-TW" sz="1400" b="1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第</a:t>
          </a:r>
          <a:r>
            <a:rPr lang="en-US" altLang="zh-TW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altLang="en-US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週</a:t>
          </a:r>
          <a:endParaRPr lang="en-US" altLang="zh-TW" sz="1400" b="1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專題</a:t>
          </a:r>
          <a:r>
            <a:rPr lang="en-US" altLang="zh-TW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1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學程暨一貫修讀學碩士學位說明會</a:t>
          </a:r>
          <a:endParaRPr lang="en-US" altLang="zh-TW" sz="11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22178" y="1053617"/>
        <a:ext cx="1012249" cy="1812620"/>
      </dsp:txXfrm>
    </dsp:sp>
    <dsp:sp modelId="{84F29427-DB2F-429D-9716-1588FFD0AA9F}">
      <dsp:nvSpPr>
        <dsp:cNvPr id="0" name=""/>
        <dsp:cNvSpPr/>
      </dsp:nvSpPr>
      <dsp:spPr>
        <a:xfrm>
          <a:off x="1308215" y="1005207"/>
          <a:ext cx="1121769" cy="190943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前一學期</a:t>
          </a:r>
          <a:endParaRPr lang="en-US" altLang="zh-TW" sz="1400" b="1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第</a:t>
          </a:r>
          <a:r>
            <a:rPr lang="en-US" altLang="zh-TW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17</a:t>
          </a:r>
          <a:r>
            <a:rPr lang="zh-TW" altLang="en-US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週前</a:t>
          </a:r>
          <a:endParaRPr lang="en-US" altLang="zh-TW" sz="1400" b="1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專題</a:t>
          </a:r>
          <a:r>
            <a:rPr lang="en-US" altLang="zh-TW" sz="10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en-US" sz="10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學程擇一完成專題分組與指導老師選定</a:t>
          </a:r>
          <a:endParaRPr lang="en-US" altLang="zh-TW" sz="10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相關表單</a:t>
          </a:r>
          <a:r>
            <a:rPr lang="en-US" altLang="zh-TW" sz="1000" b="1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  <a:r>
            <a:rPr lang="zh-TW" altLang="en-US" sz="1000" b="1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實務專題分組名單與指導老師同意書</a:t>
          </a:r>
          <a:endParaRPr lang="zh-TW" altLang="en-US" sz="1000" b="1" kern="1200">
            <a:solidFill>
              <a:srgbClr val="FF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1362975" y="1059967"/>
        <a:ext cx="1012249" cy="1799919"/>
      </dsp:txXfrm>
    </dsp:sp>
    <dsp:sp modelId="{6DD7A00E-0D58-4FC1-A115-65838DA14BC0}">
      <dsp:nvSpPr>
        <dsp:cNvPr id="0" name=""/>
        <dsp:cNvSpPr/>
      </dsp:nvSpPr>
      <dsp:spPr>
        <a:xfrm>
          <a:off x="2440206" y="973456"/>
          <a:ext cx="1121769" cy="1972941"/>
        </a:xfrm>
        <a:prstGeom prst="round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n-US" altLang="zh-TW" sz="1400" b="1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第一個學期</a:t>
          </a:r>
          <a:endParaRPr lang="en-US" altLang="zh-TW" sz="1400" b="1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第</a:t>
          </a:r>
          <a:r>
            <a:rPr lang="en-US" altLang="zh-TW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17-18</a:t>
          </a:r>
          <a:r>
            <a:rPr lang="zh-TW" altLang="en-US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週</a:t>
          </a:r>
          <a:endParaRPr lang="en-US" altLang="zh-TW" sz="1400" b="1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b="1" kern="1200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專題提案審查</a:t>
          </a:r>
          <a:endParaRPr lang="en-US" altLang="zh-TW" sz="1100" b="1" kern="1200">
            <a:solidFill>
              <a:schemeClr val="bg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b="1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相關表單</a:t>
          </a:r>
          <a:r>
            <a:rPr lang="en-US" altLang="zh-TW" sz="1000" b="1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b="1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實務專題審查評分表 </a:t>
          </a:r>
          <a:endParaRPr lang="en-US" altLang="zh-TW" sz="1000" b="1" kern="1200">
            <a:solidFill>
              <a:srgbClr val="C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494966" y="1028216"/>
        <a:ext cx="1012249" cy="1863421"/>
      </dsp:txXfrm>
    </dsp:sp>
    <dsp:sp modelId="{B53FC5D1-87EC-4CC0-9ECE-2FE2E4846039}">
      <dsp:nvSpPr>
        <dsp:cNvPr id="0" name=""/>
        <dsp:cNvSpPr/>
      </dsp:nvSpPr>
      <dsp:spPr>
        <a:xfrm>
          <a:off x="3569474" y="979806"/>
          <a:ext cx="1121769" cy="1960241"/>
        </a:xfrm>
        <a:prstGeom prst="round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第二個學期</a:t>
          </a:r>
          <a:endParaRPr lang="en-US" altLang="zh-TW" sz="1400" b="1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第</a:t>
          </a:r>
          <a:r>
            <a:rPr lang="en-US" altLang="zh-TW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13</a:t>
          </a:r>
          <a:r>
            <a:rPr lang="zh-TW" altLang="en-US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週</a:t>
          </a:r>
          <a:endParaRPr lang="en-US" altLang="zh-TW" sz="1400" b="1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100" b="1" kern="1200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100" b="1" kern="1200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四技</a:t>
          </a:r>
          <a:r>
            <a:rPr lang="en-US" altLang="zh-TW" sz="1100" b="1" kern="1200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100" b="1" kern="1200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學院專題成果展</a:t>
          </a:r>
          <a:endParaRPr lang="en-US" altLang="zh-TW" sz="1100" b="1" kern="1200">
            <a:solidFill>
              <a:schemeClr val="bg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b="1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相關表單</a:t>
          </a:r>
          <a:r>
            <a:rPr lang="en-US" altLang="zh-TW" sz="1000" b="1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  <a:r>
            <a:rPr lang="zh-TW" altLang="en-US" sz="1000" b="1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依院規定如海報、簡報與影片</a:t>
          </a:r>
          <a:endParaRPr lang="zh-TW" altLang="en-US" sz="10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3624234" y="1034566"/>
        <a:ext cx="1012249" cy="1850721"/>
      </dsp:txXfrm>
    </dsp:sp>
    <dsp:sp modelId="{6C1BD559-4256-42F6-81AF-F2C2DF780974}">
      <dsp:nvSpPr>
        <dsp:cNvPr id="0" name=""/>
        <dsp:cNvSpPr/>
      </dsp:nvSpPr>
      <dsp:spPr>
        <a:xfrm>
          <a:off x="4689565" y="973456"/>
          <a:ext cx="1121769" cy="1972941"/>
        </a:xfrm>
        <a:prstGeom prst="round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第二個學期</a:t>
          </a:r>
          <a:endParaRPr lang="en-US" altLang="zh-TW" sz="1400" b="1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第</a:t>
          </a:r>
          <a:r>
            <a:rPr lang="en-US" altLang="zh-TW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18</a:t>
          </a:r>
          <a:r>
            <a:rPr lang="zh-TW" altLang="en-US" sz="1400" b="1" kern="1200">
              <a:solidFill>
                <a:sysClr val="windowText" lastClr="0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週</a:t>
          </a:r>
          <a:endParaRPr lang="en-US" altLang="zh-TW" sz="1400" b="1" kern="1200">
            <a:solidFill>
              <a:sysClr val="windowText" lastClr="000000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100" b="1" kern="1200">
              <a:solidFill>
                <a:schemeClr val="bg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畢業專題繳交</a:t>
          </a:r>
          <a:endParaRPr lang="en-US" altLang="zh-TW" sz="1100" b="1" kern="1200">
            <a:solidFill>
              <a:schemeClr val="bg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b="1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相關表單</a:t>
          </a:r>
          <a:r>
            <a:rPr lang="en-US" altLang="zh-TW" sz="1000" b="1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:</a:t>
          </a:r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b="1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實務專題封面與書背</a:t>
          </a:r>
          <a:r>
            <a:rPr lang="en-US" altLang="zh-TW" sz="1000" b="1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/</a:t>
          </a:r>
          <a:r>
            <a:rPr lang="zh-TW" altLang="zh-TW" sz="1000" b="1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實務專題口試審定書</a:t>
          </a:r>
          <a:r>
            <a:rPr lang="zh-TW" altLang="en-US" sz="1000" b="1" kern="1200">
              <a:solidFill>
                <a:srgbClr val="C0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  </a:t>
          </a:r>
          <a:endParaRPr lang="zh-TW" altLang="en-US" sz="10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4744325" y="1028216"/>
        <a:ext cx="1012249" cy="18634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鴻 阿</cp:lastModifiedBy>
  <cp:revision>6</cp:revision>
  <dcterms:created xsi:type="dcterms:W3CDTF">2019-08-01T15:56:00Z</dcterms:created>
  <dcterms:modified xsi:type="dcterms:W3CDTF">2020-12-16T01:04:00Z</dcterms:modified>
</cp:coreProperties>
</file>